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B1" w:rsidRPr="00345AB1" w:rsidRDefault="000745AA" w:rsidP="00345AB1">
      <w:pPr>
        <w:spacing w:line="360" w:lineRule="auto"/>
        <w:jc w:val="both"/>
        <w:rPr>
          <w:rFonts w:ascii="Arial" w:hAnsi="Arial" w:cs="Arial"/>
          <w:b/>
          <w:sz w:val="28"/>
          <w:szCs w:val="28"/>
          <w:lang w:val="es-ES"/>
        </w:rPr>
      </w:pPr>
      <w:r>
        <w:t xml:space="preserve"> </w:t>
      </w:r>
      <w:r w:rsidRPr="000745A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45AB1" w:rsidRPr="00345AB1">
        <w:rPr>
          <w:rFonts w:ascii="Arial" w:hAnsi="Arial" w:cs="Arial"/>
          <w:b/>
          <w:sz w:val="28"/>
          <w:szCs w:val="28"/>
          <w:lang w:val="es-ES"/>
        </w:rPr>
        <w:t>Presentación</w:t>
      </w:r>
    </w:p>
    <w:p w:rsidR="00345AB1" w:rsidRPr="00345AB1" w:rsidRDefault="00345AB1" w:rsidP="00345AB1">
      <w:pPr>
        <w:spacing w:line="360" w:lineRule="auto"/>
        <w:ind w:firstLine="708"/>
        <w:jc w:val="both"/>
        <w:rPr>
          <w:rFonts w:ascii="Arial" w:hAnsi="Arial" w:cs="Arial"/>
          <w:lang w:val="es-ES"/>
        </w:rPr>
      </w:pPr>
      <w:r w:rsidRPr="00345AB1">
        <w:rPr>
          <w:rFonts w:ascii="Arial" w:hAnsi="Arial" w:cs="Arial"/>
          <w:lang w:val="es-ES"/>
        </w:rPr>
        <w:t>Desde la Revolución Francesa (1789), se han llevado a cabo intentos para que la ciudadanía, el pueblo, articulara mecanismos con la finalidad de que las élites privilegiadas, que hasta entonces habían dirigido sus destinos como esclavos, vasallos o súbditos, les dejara paso en la toma de decisiones políticas. Después, numerosos pensadores reflexionaron sobre la construcción del poder popular, pero en pocas ocasiones ha logrado materializarse. Uno de los primeros intentos fue la Comuna de París.</w:t>
      </w:r>
    </w:p>
    <w:p w:rsidR="00345AB1" w:rsidRPr="00345AB1" w:rsidRDefault="00345AB1" w:rsidP="00345AB1">
      <w:pPr>
        <w:spacing w:line="360" w:lineRule="auto"/>
        <w:jc w:val="both"/>
        <w:rPr>
          <w:rFonts w:ascii="Arial" w:hAnsi="Arial" w:cs="Arial"/>
          <w:lang w:val="es-ES"/>
        </w:rPr>
      </w:pPr>
      <w:r w:rsidRPr="00345AB1">
        <w:rPr>
          <w:rFonts w:ascii="Arial" w:hAnsi="Arial" w:cs="Arial"/>
          <w:lang w:val="es-ES"/>
        </w:rPr>
        <w:t>    Hoy, en el siglo XXI, la democracia representativa de corte liberal impera en más de medio planeta, y se suceden en él manifestaciones que dejan en evidencia el abismo entre representantes y representados: el </w:t>
      </w:r>
      <w:r w:rsidRPr="00345AB1">
        <w:rPr>
          <w:rFonts w:ascii="Arial" w:hAnsi="Arial" w:cs="Arial"/>
          <w:iCs/>
          <w:lang w:val="es-ES"/>
        </w:rPr>
        <w:t>Movimiento Antig</w:t>
      </w:r>
      <w:r>
        <w:rPr>
          <w:rFonts w:ascii="Arial" w:hAnsi="Arial" w:cs="Arial"/>
          <w:iCs/>
          <w:lang w:val="es-ES"/>
        </w:rPr>
        <w:t xml:space="preserve">lobalización, el Foro Social de </w:t>
      </w:r>
      <w:r w:rsidRPr="00345AB1">
        <w:rPr>
          <w:rFonts w:ascii="Arial" w:hAnsi="Arial" w:cs="Arial"/>
          <w:iCs/>
          <w:lang w:val="es-ES"/>
        </w:rPr>
        <w:t>Porto Alegre,</w:t>
      </w:r>
      <w:r w:rsidRPr="00345AB1">
        <w:rPr>
          <w:rFonts w:ascii="Arial" w:hAnsi="Arial" w:cs="Arial"/>
          <w:lang w:val="es-ES"/>
        </w:rPr>
        <w:t> la </w:t>
      </w:r>
      <w:proofErr w:type="spellStart"/>
      <w:r w:rsidRPr="00345AB1">
        <w:rPr>
          <w:rFonts w:ascii="Arial" w:hAnsi="Arial" w:cs="Arial"/>
          <w:iCs/>
          <w:lang w:val="es-ES"/>
        </w:rPr>
        <w:t>Spanish</w:t>
      </w:r>
      <w:proofErr w:type="spellEnd"/>
      <w:r w:rsidRPr="00345AB1">
        <w:rPr>
          <w:rFonts w:ascii="Arial" w:hAnsi="Arial" w:cs="Arial"/>
          <w:iCs/>
          <w:lang w:val="es-ES"/>
        </w:rPr>
        <w:t xml:space="preserve"> </w:t>
      </w:r>
      <w:proofErr w:type="spellStart"/>
      <w:r w:rsidRPr="00345AB1">
        <w:rPr>
          <w:rFonts w:ascii="Arial" w:hAnsi="Arial" w:cs="Arial"/>
          <w:iCs/>
          <w:lang w:val="es-ES"/>
        </w:rPr>
        <w:t>Revolution</w:t>
      </w:r>
      <w:proofErr w:type="spellEnd"/>
      <w:r w:rsidRPr="00345AB1">
        <w:rPr>
          <w:rFonts w:ascii="Arial" w:hAnsi="Arial" w:cs="Arial"/>
          <w:lang w:val="es-ES"/>
        </w:rPr>
        <w:t> (15M), </w:t>
      </w:r>
      <w:proofErr w:type="spellStart"/>
      <w:r w:rsidRPr="00345AB1">
        <w:rPr>
          <w:rFonts w:ascii="Arial" w:hAnsi="Arial" w:cs="Arial"/>
          <w:iCs/>
          <w:lang w:val="es-ES"/>
        </w:rPr>
        <w:t>Ocuppy</w:t>
      </w:r>
      <w:proofErr w:type="spellEnd"/>
      <w:r w:rsidRPr="00345AB1">
        <w:rPr>
          <w:rFonts w:ascii="Arial" w:hAnsi="Arial" w:cs="Arial"/>
          <w:iCs/>
          <w:lang w:val="es-ES"/>
        </w:rPr>
        <w:t xml:space="preserve"> Wall Street, </w:t>
      </w:r>
      <w:proofErr w:type="spellStart"/>
      <w:r w:rsidRPr="00345AB1">
        <w:rPr>
          <w:rFonts w:ascii="Arial" w:hAnsi="Arial" w:cs="Arial"/>
          <w:iCs/>
          <w:lang w:val="es-ES"/>
        </w:rPr>
        <w:t>Syriza</w:t>
      </w:r>
      <w:proofErr w:type="spellEnd"/>
      <w:r w:rsidRPr="00345AB1">
        <w:rPr>
          <w:rFonts w:ascii="Arial" w:hAnsi="Arial" w:cs="Arial"/>
          <w:iCs/>
          <w:lang w:val="es-ES"/>
        </w:rPr>
        <w:t>, Podemos,</w:t>
      </w:r>
      <w:r w:rsidRPr="00345AB1">
        <w:rPr>
          <w:rFonts w:ascii="Arial" w:hAnsi="Arial" w:cs="Arial"/>
          <w:lang w:val="es-ES"/>
        </w:rPr>
        <w:t> el</w:t>
      </w:r>
      <w:r w:rsidRPr="00345AB1">
        <w:rPr>
          <w:rFonts w:ascii="Arial" w:hAnsi="Arial" w:cs="Arial"/>
          <w:iCs/>
          <w:lang w:val="es-ES"/>
        </w:rPr>
        <w:t> movimiento contra la privatización del agua</w:t>
      </w:r>
      <w:r w:rsidRPr="00345AB1">
        <w:rPr>
          <w:rFonts w:ascii="Arial" w:hAnsi="Arial" w:cs="Arial"/>
          <w:i/>
          <w:iCs/>
          <w:lang w:val="es-ES"/>
        </w:rPr>
        <w:t> </w:t>
      </w:r>
      <w:r w:rsidRPr="00345AB1">
        <w:rPr>
          <w:rFonts w:ascii="Arial" w:hAnsi="Arial" w:cs="Arial"/>
          <w:lang w:val="es-ES"/>
        </w:rPr>
        <w:t>en Bolivia y tantos otros hechos locales o globales.</w:t>
      </w:r>
    </w:p>
    <w:p w:rsidR="00345AB1" w:rsidRPr="00345AB1" w:rsidRDefault="00345AB1" w:rsidP="00345AB1">
      <w:pPr>
        <w:spacing w:line="360" w:lineRule="auto"/>
        <w:jc w:val="both"/>
        <w:rPr>
          <w:rFonts w:ascii="Arial" w:hAnsi="Arial" w:cs="Arial"/>
          <w:lang w:val="es-ES"/>
        </w:rPr>
      </w:pPr>
      <w:r w:rsidRPr="00345AB1">
        <w:rPr>
          <w:rFonts w:ascii="Arial" w:hAnsi="Arial" w:cs="Arial"/>
          <w:lang w:val="es-ES"/>
        </w:rPr>
        <w:t>Términos como asambleas ciudadanas, círculos o comunas son cada vez más frecuentes en la forma de organizarse colectivos, barrios o movimientos políticos que intentan llenar el vacío institucional en determinados ámbitos, denunciar hechos producidos desde el poder político que consideran injustos o, directamente, la transformación social.</w:t>
      </w:r>
    </w:p>
    <w:p w:rsidR="00345AB1" w:rsidRPr="00345AB1" w:rsidRDefault="00345AB1" w:rsidP="00345AB1">
      <w:pPr>
        <w:spacing w:line="360" w:lineRule="auto"/>
        <w:jc w:val="both"/>
        <w:rPr>
          <w:rFonts w:ascii="Arial" w:hAnsi="Arial" w:cs="Arial"/>
          <w:lang w:val="es-ES"/>
        </w:rPr>
      </w:pPr>
      <w:r w:rsidRPr="00345AB1">
        <w:rPr>
          <w:rFonts w:ascii="Arial" w:hAnsi="Arial" w:cs="Arial"/>
          <w:lang w:val="es-ES"/>
        </w:rPr>
        <w:t xml:space="preserve">    Es un hecho que la ciudadanía reacciona de una forma u otra ante las injusticias o las imposiciones de sus gobernantes, como la vehemente acción de los vecinos del barrio de Gamonal (Burgos) o la organizada y resistente labor contra la llegada del AVE en superficie en Murcia por parte de la Plataforma </w:t>
      </w:r>
      <w:proofErr w:type="spellStart"/>
      <w:r w:rsidRPr="00345AB1">
        <w:rPr>
          <w:rFonts w:ascii="Arial" w:hAnsi="Arial" w:cs="Arial"/>
          <w:lang w:val="es-ES"/>
        </w:rPr>
        <w:t>prosoterramiento</w:t>
      </w:r>
      <w:proofErr w:type="spellEnd"/>
      <w:r w:rsidRPr="00345AB1">
        <w:rPr>
          <w:rFonts w:ascii="Arial" w:hAnsi="Arial" w:cs="Arial"/>
          <w:lang w:val="es-ES"/>
        </w:rPr>
        <w:t xml:space="preserve">. El éxito de tales movimientos depende de muchas circunstancias, pero la organización de base, la labor de </w:t>
      </w:r>
      <w:proofErr w:type="spellStart"/>
      <w:r w:rsidRPr="00345AB1">
        <w:rPr>
          <w:rFonts w:ascii="Arial" w:hAnsi="Arial" w:cs="Arial"/>
          <w:lang w:val="es-ES"/>
        </w:rPr>
        <w:t>contrainformación</w:t>
      </w:r>
      <w:proofErr w:type="spellEnd"/>
      <w:r w:rsidRPr="00345AB1">
        <w:rPr>
          <w:rFonts w:ascii="Arial" w:hAnsi="Arial" w:cs="Arial"/>
          <w:lang w:val="es-ES"/>
        </w:rPr>
        <w:t xml:space="preserve"> frente a la prensa oficial, la adhesión de ciudadanos no afectados directamente y el uso de abogados y técnicos que avalen las demandas son fundamentales para lograr los objetivos propuestos.</w:t>
      </w:r>
    </w:p>
    <w:p w:rsidR="00345AB1" w:rsidRDefault="00345AB1" w:rsidP="00345AB1">
      <w:pPr>
        <w:spacing w:line="360" w:lineRule="auto"/>
        <w:jc w:val="both"/>
        <w:rPr>
          <w:rFonts w:ascii="Arial" w:hAnsi="Arial" w:cs="Arial"/>
          <w:lang w:val="es-ES"/>
        </w:rPr>
      </w:pPr>
      <w:r w:rsidRPr="00345AB1">
        <w:rPr>
          <w:rFonts w:ascii="Arial" w:hAnsi="Arial" w:cs="Arial"/>
          <w:lang w:val="es-ES"/>
        </w:rPr>
        <w:t xml:space="preserve">    </w:t>
      </w:r>
    </w:p>
    <w:p w:rsidR="00345AB1" w:rsidRDefault="00345AB1" w:rsidP="00345AB1">
      <w:pPr>
        <w:spacing w:line="360" w:lineRule="auto"/>
        <w:jc w:val="both"/>
        <w:rPr>
          <w:rFonts w:ascii="Arial" w:hAnsi="Arial" w:cs="Arial"/>
          <w:lang w:val="es-ES"/>
        </w:rPr>
      </w:pPr>
    </w:p>
    <w:p w:rsidR="00554769" w:rsidRDefault="00554769" w:rsidP="00345AB1">
      <w:pPr>
        <w:spacing w:line="360" w:lineRule="auto"/>
        <w:ind w:firstLine="708"/>
        <w:jc w:val="both"/>
        <w:rPr>
          <w:rFonts w:ascii="Arial" w:hAnsi="Arial" w:cs="Arial"/>
          <w:lang w:val="es-ES"/>
        </w:rPr>
      </w:pPr>
    </w:p>
    <w:p w:rsidR="00345AB1" w:rsidRPr="00345AB1" w:rsidRDefault="00345AB1" w:rsidP="00345AB1">
      <w:pPr>
        <w:spacing w:line="360" w:lineRule="auto"/>
        <w:ind w:firstLine="708"/>
        <w:jc w:val="both"/>
        <w:rPr>
          <w:rFonts w:ascii="Arial" w:hAnsi="Arial" w:cs="Arial"/>
          <w:lang w:val="es-ES"/>
        </w:rPr>
      </w:pPr>
      <w:r w:rsidRPr="00345AB1">
        <w:rPr>
          <w:rFonts w:ascii="Arial" w:hAnsi="Arial" w:cs="Arial"/>
          <w:lang w:val="es-ES"/>
        </w:rPr>
        <w:t>En este número reflexionaremos sobre los mecanismos, antecedentes y repercusiones de la construcción de ese poder popular.</w:t>
      </w:r>
    </w:p>
    <w:p w:rsidR="00345AB1" w:rsidRPr="00345AB1" w:rsidRDefault="00345AB1" w:rsidP="00345AB1">
      <w:pPr>
        <w:spacing w:line="360" w:lineRule="auto"/>
        <w:jc w:val="both"/>
        <w:rPr>
          <w:rFonts w:ascii="Arial" w:hAnsi="Arial" w:cs="Arial"/>
          <w:lang w:val="es-ES"/>
        </w:rPr>
      </w:pPr>
      <w:r w:rsidRPr="00345AB1">
        <w:rPr>
          <w:rFonts w:ascii="Arial" w:hAnsi="Arial" w:cs="Arial"/>
          <w:b/>
          <w:bCs/>
          <w:lang w:val="es-ES"/>
        </w:rPr>
        <w:t> </w:t>
      </w:r>
    </w:p>
    <w:p w:rsidR="00345AB1" w:rsidRPr="00345AB1" w:rsidRDefault="00345AB1" w:rsidP="00345AB1">
      <w:pPr>
        <w:spacing w:line="360" w:lineRule="auto"/>
        <w:jc w:val="both"/>
        <w:rPr>
          <w:rFonts w:ascii="Arial" w:hAnsi="Arial" w:cs="Arial"/>
          <w:lang w:val="es-ES"/>
        </w:rPr>
      </w:pPr>
      <w:r w:rsidRPr="00345AB1">
        <w:rPr>
          <w:rFonts w:ascii="Arial" w:hAnsi="Arial" w:cs="Arial"/>
          <w:b/>
          <w:bCs/>
          <w:lang w:val="es-ES"/>
        </w:rPr>
        <w:t>                             </w:t>
      </w:r>
      <w:r>
        <w:rPr>
          <w:rFonts w:ascii="Arial" w:hAnsi="Arial" w:cs="Arial"/>
          <w:b/>
          <w:bCs/>
          <w:lang w:val="es-ES"/>
        </w:rPr>
        <w:t xml:space="preserve">                   </w:t>
      </w:r>
      <w:r w:rsidRPr="00345AB1">
        <w:rPr>
          <w:rFonts w:ascii="Arial" w:hAnsi="Arial" w:cs="Arial"/>
          <w:b/>
          <w:bCs/>
          <w:lang w:val="es-ES"/>
        </w:rPr>
        <w:t xml:space="preserve"> Pedro Fernández Riquelme</w:t>
      </w:r>
    </w:p>
    <w:p w:rsidR="00345AB1" w:rsidRPr="00345AB1" w:rsidRDefault="00345AB1" w:rsidP="00345AB1">
      <w:pPr>
        <w:spacing w:line="360" w:lineRule="auto"/>
        <w:jc w:val="both"/>
        <w:rPr>
          <w:rFonts w:ascii="Arial" w:hAnsi="Arial" w:cs="Arial"/>
          <w:lang w:val="es-ES"/>
        </w:rPr>
      </w:pPr>
      <w:r w:rsidRPr="00345AB1">
        <w:rPr>
          <w:rFonts w:ascii="Arial" w:hAnsi="Arial" w:cs="Arial"/>
          <w:b/>
          <w:bCs/>
          <w:lang w:val="es-ES"/>
        </w:rPr>
        <w:t xml:space="preserve">                                                  </w:t>
      </w:r>
      <w:r>
        <w:rPr>
          <w:rFonts w:ascii="Arial" w:hAnsi="Arial" w:cs="Arial"/>
          <w:b/>
          <w:bCs/>
          <w:lang w:val="es-ES"/>
        </w:rPr>
        <w:t xml:space="preserve">                </w:t>
      </w:r>
      <w:r w:rsidRPr="00345AB1">
        <w:rPr>
          <w:rFonts w:ascii="Arial" w:hAnsi="Arial" w:cs="Arial"/>
          <w:b/>
          <w:bCs/>
          <w:lang w:val="es-ES"/>
        </w:rPr>
        <w:t>Editor</w:t>
      </w:r>
    </w:p>
    <w:p w:rsidR="00345AB1" w:rsidRPr="000745AA" w:rsidRDefault="00345AB1" w:rsidP="00345AB1">
      <w:pPr>
        <w:spacing w:line="360" w:lineRule="auto"/>
        <w:jc w:val="both"/>
        <w:rPr>
          <w:rFonts w:ascii="Arial" w:hAnsi="Arial" w:cs="Arial"/>
        </w:rPr>
      </w:pPr>
    </w:p>
    <w:p w:rsidR="004C74D2" w:rsidRPr="000745AA" w:rsidRDefault="004C74D2" w:rsidP="000745AA">
      <w:pPr>
        <w:pStyle w:val="NormalWeb"/>
        <w:shd w:val="clear" w:color="auto" w:fill="FFFFFF"/>
        <w:ind w:left="2832"/>
        <w:jc w:val="both"/>
        <w:rPr>
          <w:rFonts w:ascii="Arial" w:hAnsi="Arial" w:cs="Arial"/>
          <w:sz w:val="22"/>
          <w:szCs w:val="22"/>
        </w:rPr>
      </w:pPr>
    </w:p>
    <w:sectPr w:rsidR="004C74D2" w:rsidRPr="000745AA">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56" w:rsidRDefault="00E11456" w:rsidP="0019223E">
      <w:pPr>
        <w:spacing w:after="0" w:line="240" w:lineRule="auto"/>
      </w:pPr>
      <w:r>
        <w:separator/>
      </w:r>
    </w:p>
  </w:endnote>
  <w:endnote w:type="continuationSeparator" w:id="0">
    <w:p w:rsidR="00E11456" w:rsidRDefault="00E11456" w:rsidP="0019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DHJ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14" w:rsidRDefault="00791E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97775"/>
      <w:docPartObj>
        <w:docPartGallery w:val="Page Numbers (Bottom of Page)"/>
        <w:docPartUnique/>
      </w:docPartObj>
    </w:sdtPr>
    <w:sdtEndPr/>
    <w:sdtContent>
      <w:p w:rsidR="00FA72A0" w:rsidRDefault="00FA72A0" w:rsidP="000C45E4">
        <w:pPr>
          <w:pStyle w:val="Piedepgina"/>
          <w:spacing w:after="120"/>
          <w:jc w:val="center"/>
        </w:pPr>
      </w:p>
      <w:p w:rsidR="00CD4FB3" w:rsidRDefault="00E11456">
        <w:pPr>
          <w:pStyle w:val="Piedepgina"/>
          <w:jc w:val="center"/>
        </w:pPr>
      </w:p>
    </w:sdtContent>
  </w:sdt>
  <w:p w:rsidR="00CD4FB3" w:rsidRDefault="00CD4FB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14" w:rsidRDefault="00791E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56" w:rsidRDefault="00E11456" w:rsidP="0019223E">
      <w:pPr>
        <w:spacing w:after="0" w:line="240" w:lineRule="auto"/>
      </w:pPr>
      <w:r>
        <w:separator/>
      </w:r>
    </w:p>
  </w:footnote>
  <w:footnote w:type="continuationSeparator" w:id="0">
    <w:p w:rsidR="00E11456" w:rsidRDefault="00E11456" w:rsidP="00192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14" w:rsidRDefault="00791E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A" w:rsidRDefault="00A84FE3" w:rsidP="000745AA">
    <w:pPr>
      <w:pStyle w:val="Piedepgina"/>
      <w:spacing w:after="120"/>
      <w:jc w:val="center"/>
      <w:rPr>
        <w:rFonts w:ascii="Times New Roman" w:hAnsi="Times New Roman"/>
        <w:i/>
        <w:sz w:val="20"/>
        <w:szCs w:val="20"/>
        <w:lang w:val="en-US"/>
      </w:rPr>
    </w:pPr>
    <w:r>
      <w:rPr>
        <w:noProof/>
        <w:lang w:val="es-ES" w:eastAsia="es-ES"/>
      </w:rPr>
      <mc:AlternateContent>
        <mc:Choice Requires="wps">
          <w:drawing>
            <wp:anchor distT="0" distB="0" distL="114300" distR="114300" simplePos="0" relativeHeight="251659264" behindDoc="0" locked="0" layoutInCell="0" allowOverlap="1" wp14:anchorId="4216385F" wp14:editId="697D5DDD">
              <wp:simplePos x="0" y="0"/>
              <wp:positionH relativeFrom="rightMargin">
                <wp:align>center</wp:align>
              </wp:positionH>
              <wp:positionV relativeFrom="margin">
                <wp:align>top</wp:align>
              </wp:positionV>
              <wp:extent cx="581025" cy="409575"/>
              <wp:effectExtent l="0" t="0" r="0" b="0"/>
              <wp:wrapNone/>
              <wp:docPr id="54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A84FE3" w:rsidRDefault="00A84FE3" w:rsidP="00A84FE3">
                          <w:pPr>
                            <w:pStyle w:val="Piedepgina"/>
                            <w:jc w:val="center"/>
                            <w:rPr>
                              <w:color w:val="FFFFFF" w:themeColor="background1"/>
                            </w:rPr>
                          </w:pPr>
                          <w:r>
                            <w:fldChar w:fldCharType="begin"/>
                          </w:r>
                          <w:r>
                            <w:instrText>PAGE   \* MERGEFORMAT</w:instrText>
                          </w:r>
                          <w:r>
                            <w:fldChar w:fldCharType="separate"/>
                          </w:r>
                          <w:r w:rsidR="00791E14" w:rsidRPr="00791E14">
                            <w:rPr>
                              <w:noProof/>
                              <w:color w:val="FFFFFF" w:themeColor="background1"/>
                              <w:lang w:val="es-ES"/>
                            </w:rPr>
                            <w:t>1</w:t>
                          </w:r>
                          <w:r>
                            <w:rPr>
                              <w:color w:val="FFFFFF" w:themeColor="background1"/>
                            </w:rPr>
                            <w:fldChar w:fldCharType="end"/>
                          </w:r>
                        </w:p>
                        <w:p w:rsidR="00A84FE3" w:rsidRDefault="00A84FE3" w:rsidP="00A84FE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Iz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IUfnPkBDb0uwu+/vjKdo+1tdf7ZI6WVL1ZZfG6OHllMGbsXePnp2wS8sXEWb&#10;4a1mgE4BPcTq0JgOGQ05mcUkJ/4L+xAVdAgpenhMET84VMNmlsckyTCq4SglRTbPwou09GDeu95Y&#10;95rrDvlJhY3Yti54GKDp/ta6kCc2caXsU4xR00lI+55KlJFknk+yOLFJntkkaZ5M706I0dPLIUZa&#10;CrYWUoaF2W6W0iCAr/CSZCRdTZftqRlQnJzzZIN4vhVxkpKbpJitL/L5LF2n2ayYk3xG4uKmuCBp&#10;ka7W3z2zOC1bwRhXt0Lxo5Dj9O+EMpXUKMEgZTRUuMgg0H8mky3z85v0d2Q64aCupegqPGU2VJqX&#10;ySvFwtxRIcd59Nx9UBAtIQbHf4hKEJXX0ahHd9gcJmluNHsAeQUhQYlDM4K8t9p8xWiAwq6w/bKj&#10;hmMk3yiQaBGnqe8EYQETc7q7Oe5SVQNEhR1G43Tpxq6x64OkvNR9bJQOxSLcUfejN1MRQNEGElOD&#10;8V3hdB2sntrg4gcAAAD//wMAUEsDBBQABgAIAAAAIQAHddAl3AAAAAMBAAAPAAAAZHJzL2Rvd25y&#10;ZXYueG1sTI9BS8NAEIXvgv9hGcGb3VRMiWk2pUSkIHgwLZXeptlpEpqdDdltE/+9qxe9DDze471v&#10;stVkOnGlwbWWFcxnEQjiyuqWawW77etDAsJ5ZI2dZVLwRQ5W+e1Nhqm2I3/QtfS1CCXsUlTQeN+n&#10;UrqqIYNuZnvi4J3sYNAHOdRSDziGctPJxyhaSIMth4UGeyoaqs7lxSiI8W38XMtil7xvXopDuU82&#10;HDml7u+m9RKEp8n/heEHP6BDHpiO9sLaiU5BeMT/3uA9z2MQRwWLpxhknsn/7Pk3AAAA//8DAFBL&#10;AQItABQABgAIAAAAIQC2gziS/gAAAOEBAAATAAAAAAAAAAAAAAAAAAAAAABbQ29udGVudF9UeXBl&#10;c10ueG1sUEsBAi0AFAAGAAgAAAAhADj9If/WAAAAlAEAAAsAAAAAAAAAAAAAAAAALwEAAF9yZWxz&#10;Ly5yZWxzUEsBAi0AFAAGAAgAAAAhAPdLojOeAgAATgUAAA4AAAAAAAAAAAAAAAAALgIAAGRycy9l&#10;Mm9Eb2MueG1sUEsBAi0AFAAGAAgAAAAhAAd10CXcAAAAAwEAAA8AAAAAAAAAAAAAAAAA+AQAAGRy&#10;cy9kb3ducmV2LnhtbFBLBQYAAAAABAAEAPMAAAABBgAAAAA=&#10;" o:allowincell="f" adj="13609,5370" fillcolor="#c0504d" stroked="f" strokecolor="#5c83b4">
              <v:textbox inset=",0,,0">
                <w:txbxContent>
                  <w:p w:rsidR="00A84FE3" w:rsidRDefault="00A84FE3" w:rsidP="00A84FE3">
                    <w:pPr>
                      <w:pStyle w:val="Piedepgina"/>
                      <w:jc w:val="center"/>
                      <w:rPr>
                        <w:color w:val="FFFFFF" w:themeColor="background1"/>
                      </w:rPr>
                    </w:pPr>
                    <w:r>
                      <w:fldChar w:fldCharType="begin"/>
                    </w:r>
                    <w:r>
                      <w:instrText>PAGE   \* MERGEFORMAT</w:instrText>
                    </w:r>
                    <w:r>
                      <w:fldChar w:fldCharType="separate"/>
                    </w:r>
                    <w:r w:rsidR="00791E14" w:rsidRPr="00791E14">
                      <w:rPr>
                        <w:noProof/>
                        <w:color w:val="FFFFFF" w:themeColor="background1"/>
                        <w:lang w:val="es-ES"/>
                      </w:rPr>
                      <w:t>1</w:t>
                    </w:r>
                    <w:r>
                      <w:rPr>
                        <w:color w:val="FFFFFF" w:themeColor="background1"/>
                      </w:rPr>
                      <w:fldChar w:fldCharType="end"/>
                    </w:r>
                  </w:p>
                  <w:p w:rsidR="00A84FE3" w:rsidRDefault="00A84FE3" w:rsidP="00A84FE3"/>
                </w:txbxContent>
              </v:textbox>
              <w10:wrap anchorx="margin" anchory="margin"/>
            </v:shape>
          </w:pict>
        </mc:Fallback>
      </mc:AlternateContent>
    </w:r>
    <w:r w:rsidR="00891476">
      <w:rPr>
        <w:rFonts w:ascii="Baskerville Old Face" w:hAnsi="Baskerville Old Face"/>
        <w:b/>
        <w:noProof/>
        <w:color w:val="C00000"/>
        <w:sz w:val="28"/>
        <w:szCs w:val="28"/>
        <w:lang w:val="es-ES" w:eastAsia="es-ES"/>
      </w:rPr>
      <w:t xml:space="preserve">    </w:t>
    </w:r>
    <w:r w:rsidR="00A17B3F">
      <w:rPr>
        <w:rFonts w:ascii="Baskerville Old Face" w:hAnsi="Baskerville Old Face"/>
        <w:b/>
        <w:noProof/>
        <w:color w:val="C00000"/>
        <w:sz w:val="28"/>
        <w:szCs w:val="28"/>
        <w:lang w:val="es-ES" w:eastAsia="es-ES"/>
      </w:rPr>
      <w:t xml:space="preserve"> </w:t>
    </w:r>
    <w:r w:rsidR="00A17B3F" w:rsidRPr="00445736">
      <w:rPr>
        <w:rFonts w:ascii="Times New Roman" w:hAnsi="Times New Roman"/>
        <w:i/>
        <w:sz w:val="20"/>
        <w:szCs w:val="20"/>
      </w:rPr>
      <w:t xml:space="preserve">Pensamiento al margen. Revista digital. </w:t>
    </w:r>
    <w:r w:rsidR="00791E14">
      <w:rPr>
        <w:rFonts w:ascii="Times New Roman" w:hAnsi="Times New Roman"/>
        <w:i/>
        <w:sz w:val="20"/>
        <w:szCs w:val="20"/>
        <w:lang w:val="es-ES"/>
      </w:rPr>
      <w:t xml:space="preserve">Nº3, </w:t>
    </w:r>
    <w:r w:rsidR="00791E14">
      <w:rPr>
        <w:rFonts w:ascii="Times New Roman" w:hAnsi="Times New Roman"/>
        <w:i/>
        <w:sz w:val="20"/>
        <w:szCs w:val="20"/>
        <w:lang w:val="es-ES"/>
      </w:rPr>
      <w:t>2015</w:t>
    </w:r>
    <w:bookmarkStart w:id="0" w:name="_GoBack"/>
    <w:bookmarkEnd w:id="0"/>
    <w:r w:rsidR="00A17B3F">
      <w:rPr>
        <w:rFonts w:ascii="Times New Roman" w:hAnsi="Times New Roman"/>
        <w:i/>
        <w:sz w:val="20"/>
        <w:szCs w:val="20"/>
        <w:lang w:val="es-ES"/>
      </w:rPr>
      <w:t xml:space="preserve">. </w:t>
    </w:r>
    <w:r w:rsidR="00A17B3F" w:rsidRPr="00A17B3F">
      <w:rPr>
        <w:rFonts w:ascii="Times New Roman" w:hAnsi="Times New Roman"/>
        <w:i/>
        <w:sz w:val="20"/>
        <w:szCs w:val="20"/>
        <w:lang w:val="en-US"/>
      </w:rPr>
      <w:t>ISSN 2386-609</w:t>
    </w:r>
  </w:p>
  <w:p w:rsidR="00B326E9" w:rsidRPr="00A17B3F" w:rsidRDefault="000745AA" w:rsidP="00A17B3F">
    <w:pPr>
      <w:pStyle w:val="Piedepgina"/>
      <w:spacing w:after="120"/>
      <w:jc w:val="center"/>
      <w:rPr>
        <w:rFonts w:ascii="Times New Roman" w:hAnsi="Times New Roman"/>
        <w:i/>
        <w:sz w:val="20"/>
        <w:szCs w:val="20"/>
        <w:lang w:val="en-US"/>
      </w:rPr>
    </w:pPr>
    <w:r>
      <w:rPr>
        <w:noProof/>
        <w:lang w:val="es-ES" w:eastAsia="es-ES"/>
      </w:rPr>
      <w:drawing>
        <wp:anchor distT="0" distB="0" distL="114300" distR="114300" simplePos="0" relativeHeight="251660288" behindDoc="0" locked="0" layoutInCell="1" allowOverlap="1">
          <wp:simplePos x="0" y="0"/>
          <wp:positionH relativeFrom="column">
            <wp:posOffset>-1039495</wp:posOffset>
          </wp:positionH>
          <wp:positionV relativeFrom="paragraph">
            <wp:posOffset>5715</wp:posOffset>
          </wp:positionV>
          <wp:extent cx="2341245" cy="640080"/>
          <wp:effectExtent l="0" t="0" r="190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640080"/>
                  </a:xfrm>
                  <a:prstGeom prst="rect">
                    <a:avLst/>
                  </a:prstGeom>
                  <a:noFill/>
                </pic:spPr>
              </pic:pic>
            </a:graphicData>
          </a:graphic>
          <wp14:sizeRelH relativeFrom="page">
            <wp14:pctWidth>0</wp14:pctWidth>
          </wp14:sizeRelH>
          <wp14:sizeRelV relativeFrom="page">
            <wp14:pctHeight>0</wp14:pctHeight>
          </wp14:sizeRelV>
        </wp:anchor>
      </w:drawing>
    </w:r>
    <w:r w:rsidR="00A17B3F" w:rsidRPr="00A17B3F">
      <w:rPr>
        <w:rFonts w:ascii="Times New Roman" w:hAnsi="Times New Roman"/>
        <w:i/>
        <w:sz w:val="20"/>
        <w:szCs w:val="20"/>
        <w:lang w:val="en-US"/>
      </w:rPr>
      <w:t>http://www.pensamientoalmargen.com</w:t>
    </w:r>
  </w:p>
  <w:p w:rsidR="00A84FE3" w:rsidRPr="00A17B3F" w:rsidRDefault="00A84FE3" w:rsidP="00A84FE3">
    <w:pPr>
      <w:pStyle w:val="Encabezado"/>
      <w:rPr>
        <w:lang w:val="en-US"/>
      </w:rPr>
    </w:pPr>
    <w:r w:rsidRPr="00A17B3F">
      <w:rPr>
        <w:lang w:val="en-US"/>
      </w:rPr>
      <w:t>_______________________________________________________________________________</w:t>
    </w:r>
  </w:p>
  <w:p w:rsidR="00A84FE3" w:rsidRPr="00A17B3F" w:rsidRDefault="00A84FE3">
    <w:pPr>
      <w:pStyle w:val="Encabezad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14" w:rsidRDefault="00791E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DB9"/>
    <w:multiLevelType w:val="hybridMultilevel"/>
    <w:tmpl w:val="DD70C80C"/>
    <w:lvl w:ilvl="0" w:tplc="165C42F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5141E35"/>
    <w:multiLevelType w:val="hybridMultilevel"/>
    <w:tmpl w:val="0B96F8DA"/>
    <w:lvl w:ilvl="0" w:tplc="19D67E8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3365A65"/>
    <w:multiLevelType w:val="hybridMultilevel"/>
    <w:tmpl w:val="F342B472"/>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6A"/>
    <w:rsid w:val="00000BD4"/>
    <w:rsid w:val="00010C78"/>
    <w:rsid w:val="0001117A"/>
    <w:rsid w:val="0002278A"/>
    <w:rsid w:val="000250EB"/>
    <w:rsid w:val="0002703C"/>
    <w:rsid w:val="0003768D"/>
    <w:rsid w:val="00046814"/>
    <w:rsid w:val="000613BF"/>
    <w:rsid w:val="000745AA"/>
    <w:rsid w:val="000768DA"/>
    <w:rsid w:val="00077F72"/>
    <w:rsid w:val="000817D2"/>
    <w:rsid w:val="00083389"/>
    <w:rsid w:val="0008394F"/>
    <w:rsid w:val="00094B9E"/>
    <w:rsid w:val="000A041A"/>
    <w:rsid w:val="000B09E6"/>
    <w:rsid w:val="000C45E4"/>
    <w:rsid w:val="000C7138"/>
    <w:rsid w:val="000D3C66"/>
    <w:rsid w:val="000D3F04"/>
    <w:rsid w:val="000E024B"/>
    <w:rsid w:val="000E25D5"/>
    <w:rsid w:val="000E3C5C"/>
    <w:rsid w:val="000E7684"/>
    <w:rsid w:val="000F09C3"/>
    <w:rsid w:val="000F3253"/>
    <w:rsid w:val="00105535"/>
    <w:rsid w:val="001123C3"/>
    <w:rsid w:val="00123846"/>
    <w:rsid w:val="00130713"/>
    <w:rsid w:val="00162722"/>
    <w:rsid w:val="00166AA1"/>
    <w:rsid w:val="00170EBF"/>
    <w:rsid w:val="00172262"/>
    <w:rsid w:val="00175E2F"/>
    <w:rsid w:val="00181A8F"/>
    <w:rsid w:val="0019223E"/>
    <w:rsid w:val="001A39BD"/>
    <w:rsid w:val="001A4B09"/>
    <w:rsid w:val="001C0A12"/>
    <w:rsid w:val="001C2A46"/>
    <w:rsid w:val="001D63E0"/>
    <w:rsid w:val="001F0ABF"/>
    <w:rsid w:val="001F4868"/>
    <w:rsid w:val="00211F87"/>
    <w:rsid w:val="0021656B"/>
    <w:rsid w:val="00224F02"/>
    <w:rsid w:val="00246DBC"/>
    <w:rsid w:val="0026470B"/>
    <w:rsid w:val="00273B19"/>
    <w:rsid w:val="0027555B"/>
    <w:rsid w:val="002978B9"/>
    <w:rsid w:val="00297F10"/>
    <w:rsid w:val="002A3A8B"/>
    <w:rsid w:val="002B1EAC"/>
    <w:rsid w:val="002B57CA"/>
    <w:rsid w:val="002B6489"/>
    <w:rsid w:val="002C6D98"/>
    <w:rsid w:val="002D167C"/>
    <w:rsid w:val="002D549F"/>
    <w:rsid w:val="002E1FAF"/>
    <w:rsid w:val="002E57E3"/>
    <w:rsid w:val="002F385D"/>
    <w:rsid w:val="003167F7"/>
    <w:rsid w:val="0032138B"/>
    <w:rsid w:val="0032182D"/>
    <w:rsid w:val="00340724"/>
    <w:rsid w:val="0034077C"/>
    <w:rsid w:val="00345AB1"/>
    <w:rsid w:val="003462D5"/>
    <w:rsid w:val="003471DE"/>
    <w:rsid w:val="00361B4F"/>
    <w:rsid w:val="003702B5"/>
    <w:rsid w:val="00375961"/>
    <w:rsid w:val="003B6ED1"/>
    <w:rsid w:val="003B7094"/>
    <w:rsid w:val="003C5542"/>
    <w:rsid w:val="003C710C"/>
    <w:rsid w:val="003C7434"/>
    <w:rsid w:val="003C756F"/>
    <w:rsid w:val="003F341C"/>
    <w:rsid w:val="0040609D"/>
    <w:rsid w:val="004118C6"/>
    <w:rsid w:val="00416AF1"/>
    <w:rsid w:val="00417543"/>
    <w:rsid w:val="00442617"/>
    <w:rsid w:val="00443A92"/>
    <w:rsid w:val="00467F75"/>
    <w:rsid w:val="00480FE3"/>
    <w:rsid w:val="00481698"/>
    <w:rsid w:val="00486BF1"/>
    <w:rsid w:val="00486E4F"/>
    <w:rsid w:val="00487183"/>
    <w:rsid w:val="004A12D1"/>
    <w:rsid w:val="004A1BFA"/>
    <w:rsid w:val="004A7CC6"/>
    <w:rsid w:val="004C47D8"/>
    <w:rsid w:val="004C57DB"/>
    <w:rsid w:val="004C74D2"/>
    <w:rsid w:val="004E4ACC"/>
    <w:rsid w:val="004F0147"/>
    <w:rsid w:val="0051454C"/>
    <w:rsid w:val="00516BFD"/>
    <w:rsid w:val="00554769"/>
    <w:rsid w:val="005834E3"/>
    <w:rsid w:val="00584072"/>
    <w:rsid w:val="00597C78"/>
    <w:rsid w:val="005B15E1"/>
    <w:rsid w:val="005B3643"/>
    <w:rsid w:val="005C0E2A"/>
    <w:rsid w:val="005D2E5C"/>
    <w:rsid w:val="005E16F6"/>
    <w:rsid w:val="00600B6B"/>
    <w:rsid w:val="0060503E"/>
    <w:rsid w:val="00625CB8"/>
    <w:rsid w:val="006359FF"/>
    <w:rsid w:val="00641FAB"/>
    <w:rsid w:val="006439B0"/>
    <w:rsid w:val="00643B20"/>
    <w:rsid w:val="00643C72"/>
    <w:rsid w:val="006575F4"/>
    <w:rsid w:val="00666222"/>
    <w:rsid w:val="00683689"/>
    <w:rsid w:val="00683B33"/>
    <w:rsid w:val="00683FED"/>
    <w:rsid w:val="006B6664"/>
    <w:rsid w:val="006C10B5"/>
    <w:rsid w:val="006D4CC4"/>
    <w:rsid w:val="006D5E9D"/>
    <w:rsid w:val="006E5E51"/>
    <w:rsid w:val="006F0862"/>
    <w:rsid w:val="007018B6"/>
    <w:rsid w:val="0070416E"/>
    <w:rsid w:val="007213A9"/>
    <w:rsid w:val="00723596"/>
    <w:rsid w:val="0072663D"/>
    <w:rsid w:val="00726C55"/>
    <w:rsid w:val="00756CC1"/>
    <w:rsid w:val="00772313"/>
    <w:rsid w:val="00791E14"/>
    <w:rsid w:val="007A0D7F"/>
    <w:rsid w:val="007C085B"/>
    <w:rsid w:val="007C3E9D"/>
    <w:rsid w:val="007E7AFC"/>
    <w:rsid w:val="007F3CF0"/>
    <w:rsid w:val="007F7F16"/>
    <w:rsid w:val="00805D5E"/>
    <w:rsid w:val="00810FAF"/>
    <w:rsid w:val="00812496"/>
    <w:rsid w:val="008210A3"/>
    <w:rsid w:val="008230C4"/>
    <w:rsid w:val="00834B27"/>
    <w:rsid w:val="0084334F"/>
    <w:rsid w:val="00852183"/>
    <w:rsid w:val="00854924"/>
    <w:rsid w:val="00864ABD"/>
    <w:rsid w:val="00866FE8"/>
    <w:rsid w:val="00891476"/>
    <w:rsid w:val="008A1645"/>
    <w:rsid w:val="008A462F"/>
    <w:rsid w:val="008C5249"/>
    <w:rsid w:val="008D1D9B"/>
    <w:rsid w:val="008D2C79"/>
    <w:rsid w:val="008E0E5A"/>
    <w:rsid w:val="008E6934"/>
    <w:rsid w:val="008F5D88"/>
    <w:rsid w:val="00900C07"/>
    <w:rsid w:val="0090415C"/>
    <w:rsid w:val="00905153"/>
    <w:rsid w:val="00907EDF"/>
    <w:rsid w:val="009114EF"/>
    <w:rsid w:val="009117B4"/>
    <w:rsid w:val="00914888"/>
    <w:rsid w:val="009164E7"/>
    <w:rsid w:val="00933D88"/>
    <w:rsid w:val="00941EA2"/>
    <w:rsid w:val="00950ED3"/>
    <w:rsid w:val="00953292"/>
    <w:rsid w:val="00953476"/>
    <w:rsid w:val="0098139D"/>
    <w:rsid w:val="00985D28"/>
    <w:rsid w:val="00990943"/>
    <w:rsid w:val="00995039"/>
    <w:rsid w:val="009A286D"/>
    <w:rsid w:val="009B508B"/>
    <w:rsid w:val="009C1E4A"/>
    <w:rsid w:val="009C2D46"/>
    <w:rsid w:val="009D577C"/>
    <w:rsid w:val="009D767F"/>
    <w:rsid w:val="009E4A3A"/>
    <w:rsid w:val="009F1C5A"/>
    <w:rsid w:val="00A17B3F"/>
    <w:rsid w:val="00A544DA"/>
    <w:rsid w:val="00A55C30"/>
    <w:rsid w:val="00A568AA"/>
    <w:rsid w:val="00A6476A"/>
    <w:rsid w:val="00A70D2E"/>
    <w:rsid w:val="00A70E46"/>
    <w:rsid w:val="00A84FE3"/>
    <w:rsid w:val="00A85646"/>
    <w:rsid w:val="00AB22A4"/>
    <w:rsid w:val="00AD057C"/>
    <w:rsid w:val="00AE0A42"/>
    <w:rsid w:val="00AE1523"/>
    <w:rsid w:val="00AE2A95"/>
    <w:rsid w:val="00AF7E44"/>
    <w:rsid w:val="00B03BDC"/>
    <w:rsid w:val="00B07B84"/>
    <w:rsid w:val="00B251CD"/>
    <w:rsid w:val="00B326E9"/>
    <w:rsid w:val="00B3654E"/>
    <w:rsid w:val="00B51D41"/>
    <w:rsid w:val="00B52BF8"/>
    <w:rsid w:val="00B618ED"/>
    <w:rsid w:val="00B75C53"/>
    <w:rsid w:val="00BA5197"/>
    <w:rsid w:val="00BB29BE"/>
    <w:rsid w:val="00BB71B0"/>
    <w:rsid w:val="00BD227C"/>
    <w:rsid w:val="00BE0A4F"/>
    <w:rsid w:val="00BE0E4C"/>
    <w:rsid w:val="00BE33B0"/>
    <w:rsid w:val="00BE33B7"/>
    <w:rsid w:val="00BE5D2B"/>
    <w:rsid w:val="00C20369"/>
    <w:rsid w:val="00C27C5E"/>
    <w:rsid w:val="00C27EC1"/>
    <w:rsid w:val="00C4076A"/>
    <w:rsid w:val="00C50D71"/>
    <w:rsid w:val="00C52FA3"/>
    <w:rsid w:val="00C575AB"/>
    <w:rsid w:val="00C62504"/>
    <w:rsid w:val="00C6345D"/>
    <w:rsid w:val="00C64A95"/>
    <w:rsid w:val="00C702B0"/>
    <w:rsid w:val="00C714AF"/>
    <w:rsid w:val="00C73FA2"/>
    <w:rsid w:val="00C76CB4"/>
    <w:rsid w:val="00C76E54"/>
    <w:rsid w:val="00C76EF1"/>
    <w:rsid w:val="00CC0FC9"/>
    <w:rsid w:val="00CC3955"/>
    <w:rsid w:val="00CC7EBE"/>
    <w:rsid w:val="00CD4FB3"/>
    <w:rsid w:val="00CD5B52"/>
    <w:rsid w:val="00CE203D"/>
    <w:rsid w:val="00CE3E45"/>
    <w:rsid w:val="00D032F5"/>
    <w:rsid w:val="00D03C4A"/>
    <w:rsid w:val="00D04890"/>
    <w:rsid w:val="00D129A4"/>
    <w:rsid w:val="00D14545"/>
    <w:rsid w:val="00D342C2"/>
    <w:rsid w:val="00D37EB4"/>
    <w:rsid w:val="00D43AB7"/>
    <w:rsid w:val="00D43C18"/>
    <w:rsid w:val="00D667A7"/>
    <w:rsid w:val="00D73DA1"/>
    <w:rsid w:val="00D76C37"/>
    <w:rsid w:val="00D81054"/>
    <w:rsid w:val="00D83FB1"/>
    <w:rsid w:val="00D9242B"/>
    <w:rsid w:val="00DA352C"/>
    <w:rsid w:val="00DA61F4"/>
    <w:rsid w:val="00DC6D73"/>
    <w:rsid w:val="00DD0C60"/>
    <w:rsid w:val="00E069F1"/>
    <w:rsid w:val="00E11456"/>
    <w:rsid w:val="00E14A44"/>
    <w:rsid w:val="00E153CA"/>
    <w:rsid w:val="00E24C81"/>
    <w:rsid w:val="00E4428B"/>
    <w:rsid w:val="00E46E52"/>
    <w:rsid w:val="00E50510"/>
    <w:rsid w:val="00E54EAB"/>
    <w:rsid w:val="00E718AE"/>
    <w:rsid w:val="00EB2C75"/>
    <w:rsid w:val="00EB3AC2"/>
    <w:rsid w:val="00EB5B6E"/>
    <w:rsid w:val="00ED000C"/>
    <w:rsid w:val="00ED056F"/>
    <w:rsid w:val="00ED1227"/>
    <w:rsid w:val="00EE4EA2"/>
    <w:rsid w:val="00EE7DE5"/>
    <w:rsid w:val="00EF761E"/>
    <w:rsid w:val="00EF78F1"/>
    <w:rsid w:val="00F00599"/>
    <w:rsid w:val="00F02260"/>
    <w:rsid w:val="00F02397"/>
    <w:rsid w:val="00F0795F"/>
    <w:rsid w:val="00F15F43"/>
    <w:rsid w:val="00F2521B"/>
    <w:rsid w:val="00F2704A"/>
    <w:rsid w:val="00F27069"/>
    <w:rsid w:val="00F37A1E"/>
    <w:rsid w:val="00F42EC7"/>
    <w:rsid w:val="00F72EF0"/>
    <w:rsid w:val="00FA72A0"/>
    <w:rsid w:val="00FE0BFA"/>
    <w:rsid w:val="00FE75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745A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0C78"/>
    <w:pPr>
      <w:spacing w:after="0" w:line="240" w:lineRule="auto"/>
    </w:pPr>
  </w:style>
  <w:style w:type="paragraph" w:styleId="Prrafodelista">
    <w:name w:val="List Paragraph"/>
    <w:basedOn w:val="Normal"/>
    <w:uiPriority w:val="34"/>
    <w:qFormat/>
    <w:rsid w:val="00010C78"/>
    <w:pPr>
      <w:ind w:left="720"/>
      <w:contextualSpacing/>
    </w:pPr>
  </w:style>
  <w:style w:type="character" w:styleId="Hipervnculo">
    <w:name w:val="Hyperlink"/>
    <w:basedOn w:val="Fuentedeprrafopredeter"/>
    <w:uiPriority w:val="99"/>
    <w:unhideWhenUsed/>
    <w:rsid w:val="00CE3E45"/>
    <w:rPr>
      <w:color w:val="0000FF"/>
      <w:u w:val="single"/>
    </w:rPr>
  </w:style>
  <w:style w:type="paragraph" w:styleId="NormalWeb">
    <w:name w:val="Normal (Web)"/>
    <w:basedOn w:val="Normal"/>
    <w:next w:val="Normal"/>
    <w:uiPriority w:val="99"/>
    <w:rsid w:val="00F0795F"/>
    <w:pPr>
      <w:autoSpaceDE w:val="0"/>
      <w:autoSpaceDN w:val="0"/>
      <w:adjustRightInd w:val="0"/>
      <w:spacing w:after="0" w:line="240" w:lineRule="auto"/>
    </w:pPr>
    <w:rPr>
      <w:rFonts w:ascii="NEDHJD+TimesNewRoman" w:hAnsi="NEDHJD+TimesNewRoman"/>
      <w:sz w:val="24"/>
      <w:szCs w:val="24"/>
    </w:rPr>
  </w:style>
  <w:style w:type="paragraph" w:styleId="Textonotapie">
    <w:name w:val="footnote text"/>
    <w:basedOn w:val="Normal"/>
    <w:link w:val="TextonotapieCar"/>
    <w:uiPriority w:val="99"/>
    <w:semiHidden/>
    <w:unhideWhenUsed/>
    <w:rsid w:val="001922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23E"/>
    <w:rPr>
      <w:sz w:val="20"/>
      <w:szCs w:val="20"/>
    </w:rPr>
  </w:style>
  <w:style w:type="character" w:styleId="Refdenotaalpie">
    <w:name w:val="footnote reference"/>
    <w:basedOn w:val="Fuentedeprrafopredeter"/>
    <w:uiPriority w:val="99"/>
    <w:semiHidden/>
    <w:unhideWhenUsed/>
    <w:rsid w:val="0019223E"/>
    <w:rPr>
      <w:vertAlign w:val="superscript"/>
    </w:rPr>
  </w:style>
  <w:style w:type="paragraph" w:styleId="Encabezado">
    <w:name w:val="header"/>
    <w:basedOn w:val="Normal"/>
    <w:link w:val="EncabezadoCar"/>
    <w:uiPriority w:val="99"/>
    <w:unhideWhenUsed/>
    <w:rsid w:val="00CD4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FB3"/>
  </w:style>
  <w:style w:type="paragraph" w:styleId="Piedepgina">
    <w:name w:val="footer"/>
    <w:basedOn w:val="Normal"/>
    <w:link w:val="PiedepginaCar"/>
    <w:uiPriority w:val="99"/>
    <w:unhideWhenUsed/>
    <w:rsid w:val="00CD4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FB3"/>
  </w:style>
  <w:style w:type="paragraph" w:styleId="Textodeglobo">
    <w:name w:val="Balloon Text"/>
    <w:basedOn w:val="Normal"/>
    <w:link w:val="TextodegloboCar"/>
    <w:uiPriority w:val="99"/>
    <w:semiHidden/>
    <w:unhideWhenUsed/>
    <w:rsid w:val="00D73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DA1"/>
    <w:rPr>
      <w:rFonts w:ascii="Tahoma" w:hAnsi="Tahoma" w:cs="Tahoma"/>
      <w:sz w:val="16"/>
      <w:szCs w:val="16"/>
    </w:rPr>
  </w:style>
  <w:style w:type="character" w:customStyle="1" w:styleId="Ttulo2Car">
    <w:name w:val="Título 2 Car"/>
    <w:basedOn w:val="Fuentedeprrafopredeter"/>
    <w:link w:val="Ttulo2"/>
    <w:uiPriority w:val="9"/>
    <w:rsid w:val="000745AA"/>
    <w:rPr>
      <w:rFonts w:ascii="Times New Roman" w:eastAsia="Times New Roman" w:hAnsi="Times New Roman" w:cs="Times New Roman"/>
      <w:b/>
      <w:bCs/>
      <w:sz w:val="36"/>
      <w:szCs w:val="36"/>
      <w:lang w:val="es-ES" w:eastAsia="es-ES"/>
    </w:rPr>
  </w:style>
  <w:style w:type="character" w:customStyle="1" w:styleId="apple-converted-space">
    <w:name w:val="apple-converted-space"/>
    <w:basedOn w:val="Fuentedeprrafopredeter"/>
    <w:rsid w:val="000745AA"/>
  </w:style>
  <w:style w:type="character" w:styleId="nfasis">
    <w:name w:val="Emphasis"/>
    <w:basedOn w:val="Fuentedeprrafopredeter"/>
    <w:uiPriority w:val="20"/>
    <w:qFormat/>
    <w:rsid w:val="000745AA"/>
    <w:rPr>
      <w:i/>
      <w:iCs/>
    </w:rPr>
  </w:style>
  <w:style w:type="character" w:styleId="Textoennegrita">
    <w:name w:val="Strong"/>
    <w:basedOn w:val="Fuentedeprrafopredeter"/>
    <w:uiPriority w:val="22"/>
    <w:qFormat/>
    <w:rsid w:val="000745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745A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0C78"/>
    <w:pPr>
      <w:spacing w:after="0" w:line="240" w:lineRule="auto"/>
    </w:pPr>
  </w:style>
  <w:style w:type="paragraph" w:styleId="Prrafodelista">
    <w:name w:val="List Paragraph"/>
    <w:basedOn w:val="Normal"/>
    <w:uiPriority w:val="34"/>
    <w:qFormat/>
    <w:rsid w:val="00010C78"/>
    <w:pPr>
      <w:ind w:left="720"/>
      <w:contextualSpacing/>
    </w:pPr>
  </w:style>
  <w:style w:type="character" w:styleId="Hipervnculo">
    <w:name w:val="Hyperlink"/>
    <w:basedOn w:val="Fuentedeprrafopredeter"/>
    <w:uiPriority w:val="99"/>
    <w:unhideWhenUsed/>
    <w:rsid w:val="00CE3E45"/>
    <w:rPr>
      <w:color w:val="0000FF"/>
      <w:u w:val="single"/>
    </w:rPr>
  </w:style>
  <w:style w:type="paragraph" w:styleId="NormalWeb">
    <w:name w:val="Normal (Web)"/>
    <w:basedOn w:val="Normal"/>
    <w:next w:val="Normal"/>
    <w:uiPriority w:val="99"/>
    <w:rsid w:val="00F0795F"/>
    <w:pPr>
      <w:autoSpaceDE w:val="0"/>
      <w:autoSpaceDN w:val="0"/>
      <w:adjustRightInd w:val="0"/>
      <w:spacing w:after="0" w:line="240" w:lineRule="auto"/>
    </w:pPr>
    <w:rPr>
      <w:rFonts w:ascii="NEDHJD+TimesNewRoman" w:hAnsi="NEDHJD+TimesNewRoman"/>
      <w:sz w:val="24"/>
      <w:szCs w:val="24"/>
    </w:rPr>
  </w:style>
  <w:style w:type="paragraph" w:styleId="Textonotapie">
    <w:name w:val="footnote text"/>
    <w:basedOn w:val="Normal"/>
    <w:link w:val="TextonotapieCar"/>
    <w:uiPriority w:val="99"/>
    <w:semiHidden/>
    <w:unhideWhenUsed/>
    <w:rsid w:val="001922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23E"/>
    <w:rPr>
      <w:sz w:val="20"/>
      <w:szCs w:val="20"/>
    </w:rPr>
  </w:style>
  <w:style w:type="character" w:styleId="Refdenotaalpie">
    <w:name w:val="footnote reference"/>
    <w:basedOn w:val="Fuentedeprrafopredeter"/>
    <w:uiPriority w:val="99"/>
    <w:semiHidden/>
    <w:unhideWhenUsed/>
    <w:rsid w:val="0019223E"/>
    <w:rPr>
      <w:vertAlign w:val="superscript"/>
    </w:rPr>
  </w:style>
  <w:style w:type="paragraph" w:styleId="Encabezado">
    <w:name w:val="header"/>
    <w:basedOn w:val="Normal"/>
    <w:link w:val="EncabezadoCar"/>
    <w:uiPriority w:val="99"/>
    <w:unhideWhenUsed/>
    <w:rsid w:val="00CD4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FB3"/>
  </w:style>
  <w:style w:type="paragraph" w:styleId="Piedepgina">
    <w:name w:val="footer"/>
    <w:basedOn w:val="Normal"/>
    <w:link w:val="PiedepginaCar"/>
    <w:uiPriority w:val="99"/>
    <w:unhideWhenUsed/>
    <w:rsid w:val="00CD4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FB3"/>
  </w:style>
  <w:style w:type="paragraph" w:styleId="Textodeglobo">
    <w:name w:val="Balloon Text"/>
    <w:basedOn w:val="Normal"/>
    <w:link w:val="TextodegloboCar"/>
    <w:uiPriority w:val="99"/>
    <w:semiHidden/>
    <w:unhideWhenUsed/>
    <w:rsid w:val="00D73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DA1"/>
    <w:rPr>
      <w:rFonts w:ascii="Tahoma" w:hAnsi="Tahoma" w:cs="Tahoma"/>
      <w:sz w:val="16"/>
      <w:szCs w:val="16"/>
    </w:rPr>
  </w:style>
  <w:style w:type="character" w:customStyle="1" w:styleId="Ttulo2Car">
    <w:name w:val="Título 2 Car"/>
    <w:basedOn w:val="Fuentedeprrafopredeter"/>
    <w:link w:val="Ttulo2"/>
    <w:uiPriority w:val="9"/>
    <w:rsid w:val="000745AA"/>
    <w:rPr>
      <w:rFonts w:ascii="Times New Roman" w:eastAsia="Times New Roman" w:hAnsi="Times New Roman" w:cs="Times New Roman"/>
      <w:b/>
      <w:bCs/>
      <w:sz w:val="36"/>
      <w:szCs w:val="36"/>
      <w:lang w:val="es-ES" w:eastAsia="es-ES"/>
    </w:rPr>
  </w:style>
  <w:style w:type="character" w:customStyle="1" w:styleId="apple-converted-space">
    <w:name w:val="apple-converted-space"/>
    <w:basedOn w:val="Fuentedeprrafopredeter"/>
    <w:rsid w:val="000745AA"/>
  </w:style>
  <w:style w:type="character" w:styleId="nfasis">
    <w:name w:val="Emphasis"/>
    <w:basedOn w:val="Fuentedeprrafopredeter"/>
    <w:uiPriority w:val="20"/>
    <w:qFormat/>
    <w:rsid w:val="000745AA"/>
    <w:rPr>
      <w:i/>
      <w:iCs/>
    </w:rPr>
  </w:style>
  <w:style w:type="character" w:styleId="Textoennegrita">
    <w:name w:val="Strong"/>
    <w:basedOn w:val="Fuentedeprrafopredeter"/>
    <w:uiPriority w:val="22"/>
    <w:qFormat/>
    <w:rsid w:val="00074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5427">
      <w:bodyDiv w:val="1"/>
      <w:marLeft w:val="0"/>
      <w:marRight w:val="0"/>
      <w:marTop w:val="0"/>
      <w:marBottom w:val="0"/>
      <w:divBdr>
        <w:top w:val="none" w:sz="0" w:space="0" w:color="auto"/>
        <w:left w:val="none" w:sz="0" w:space="0" w:color="auto"/>
        <w:bottom w:val="none" w:sz="0" w:space="0" w:color="auto"/>
        <w:right w:val="none" w:sz="0" w:space="0" w:color="auto"/>
      </w:divBdr>
    </w:div>
    <w:div w:id="756905404">
      <w:bodyDiv w:val="1"/>
      <w:marLeft w:val="0"/>
      <w:marRight w:val="0"/>
      <w:marTop w:val="0"/>
      <w:marBottom w:val="0"/>
      <w:divBdr>
        <w:top w:val="none" w:sz="0" w:space="0" w:color="auto"/>
        <w:left w:val="none" w:sz="0" w:space="0" w:color="auto"/>
        <w:bottom w:val="none" w:sz="0" w:space="0" w:color="auto"/>
        <w:right w:val="none" w:sz="0" w:space="0" w:color="auto"/>
      </w:divBdr>
      <w:divsChild>
        <w:div w:id="2049793715">
          <w:marLeft w:val="0"/>
          <w:marRight w:val="0"/>
          <w:marTop w:val="0"/>
          <w:marBottom w:val="0"/>
          <w:divBdr>
            <w:top w:val="none" w:sz="0" w:space="0" w:color="auto"/>
            <w:left w:val="none" w:sz="0" w:space="0" w:color="auto"/>
            <w:bottom w:val="none" w:sz="0" w:space="0" w:color="auto"/>
            <w:right w:val="none" w:sz="0" w:space="0" w:color="auto"/>
          </w:divBdr>
        </w:div>
        <w:div w:id="554436413">
          <w:marLeft w:val="0"/>
          <w:marRight w:val="0"/>
          <w:marTop w:val="0"/>
          <w:marBottom w:val="0"/>
          <w:divBdr>
            <w:top w:val="none" w:sz="0" w:space="0" w:color="auto"/>
            <w:left w:val="none" w:sz="0" w:space="0" w:color="auto"/>
            <w:bottom w:val="none" w:sz="0" w:space="0" w:color="auto"/>
            <w:right w:val="none" w:sz="0" w:space="0" w:color="auto"/>
          </w:divBdr>
        </w:div>
      </w:divsChild>
    </w:div>
    <w:div w:id="14681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8122-2D00-423C-9ECD-533EAABC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Pedro Fernández Riquelme</cp:lastModifiedBy>
  <cp:revision>15</cp:revision>
  <dcterms:created xsi:type="dcterms:W3CDTF">2015-02-03T14:23:00Z</dcterms:created>
  <dcterms:modified xsi:type="dcterms:W3CDTF">2017-03-22T19:09:00Z</dcterms:modified>
</cp:coreProperties>
</file>